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6982" w14:textId="20B846A3" w:rsidR="00C65BE6" w:rsidRDefault="00C65BE6" w:rsidP="00C65BE6">
      <w:pPr>
        <w:spacing w:before="100" w:beforeAutospacing="1" w:after="100" w:afterAutospacing="1"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Podmínky ochrany osobních údajů</w:t>
      </w:r>
    </w:p>
    <w:p w14:paraId="04C3BB6C" w14:textId="77777777" w:rsidR="00C65BE6" w:rsidRDefault="00C65BE6" w:rsidP="00C65BE6">
      <w:pPr>
        <w:spacing w:before="100" w:beforeAutospacing="1" w:after="100" w:afterAutospacing="1" w:line="240" w:lineRule="auto"/>
        <w:rPr>
          <w:rFonts w:ascii="Times New Roman" w:eastAsia="Times New Roman" w:hAnsi="Times New Roman" w:cs="Times New Roman"/>
          <w:b/>
          <w:bCs/>
          <w:sz w:val="28"/>
          <w:szCs w:val="28"/>
          <w:lang w:eastAsia="cs-CZ"/>
        </w:rPr>
      </w:pPr>
    </w:p>
    <w:p w14:paraId="64A58959" w14:textId="1681987D"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I. Základní ustanovení</w:t>
      </w:r>
    </w:p>
    <w:p w14:paraId="3D930A73"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1. Správcem osobních údajů podle čl. 4 bod 7 nařízení Evropského parlamentu a Rady (EU) 2016/679 o ochraně fyzických osob v souvislosti se zpracováním osobních údajů a o volném pohybu těchto údajů (dále jen: „</w:t>
      </w:r>
      <w:r w:rsidRPr="00C65BE6">
        <w:rPr>
          <w:rFonts w:ascii="Times New Roman" w:eastAsia="Times New Roman" w:hAnsi="Times New Roman" w:cs="Times New Roman"/>
          <w:b/>
          <w:bCs/>
          <w:sz w:val="24"/>
          <w:szCs w:val="24"/>
          <w:lang w:eastAsia="cs-CZ"/>
        </w:rPr>
        <w:t>GDPR</w:t>
      </w:r>
      <w:r w:rsidRPr="00C65BE6">
        <w:rPr>
          <w:rFonts w:ascii="Times New Roman" w:eastAsia="Times New Roman" w:hAnsi="Times New Roman" w:cs="Times New Roman"/>
          <w:sz w:val="24"/>
          <w:szCs w:val="24"/>
          <w:lang w:eastAsia="cs-CZ"/>
        </w:rPr>
        <w:t xml:space="preserve">”) je PRESERVE PARTNER s.r.o. IČ 05166811 se sídlem Hlávkova 447/5, 702 </w:t>
      </w:r>
      <w:proofErr w:type="gramStart"/>
      <w:r w:rsidRPr="00C65BE6">
        <w:rPr>
          <w:rFonts w:ascii="Times New Roman" w:eastAsia="Times New Roman" w:hAnsi="Times New Roman" w:cs="Times New Roman"/>
          <w:sz w:val="24"/>
          <w:szCs w:val="24"/>
          <w:lang w:eastAsia="cs-CZ"/>
        </w:rPr>
        <w:t>00  Ostrava</w:t>
      </w:r>
      <w:proofErr w:type="gramEnd"/>
      <w:r w:rsidRPr="00C65BE6">
        <w:rPr>
          <w:rFonts w:ascii="Times New Roman" w:eastAsia="Times New Roman" w:hAnsi="Times New Roman" w:cs="Times New Roman"/>
          <w:sz w:val="24"/>
          <w:szCs w:val="24"/>
          <w:lang w:eastAsia="cs-CZ"/>
        </w:rPr>
        <w:t xml:space="preserve"> (dále jen: „</w:t>
      </w:r>
      <w:r w:rsidRPr="00C65BE6">
        <w:rPr>
          <w:rFonts w:ascii="Times New Roman" w:eastAsia="Times New Roman" w:hAnsi="Times New Roman" w:cs="Times New Roman"/>
          <w:b/>
          <w:bCs/>
          <w:sz w:val="24"/>
          <w:szCs w:val="24"/>
          <w:lang w:eastAsia="cs-CZ"/>
        </w:rPr>
        <w:t>správce</w:t>
      </w:r>
      <w:r w:rsidRPr="00C65BE6">
        <w:rPr>
          <w:rFonts w:ascii="Times New Roman" w:eastAsia="Times New Roman" w:hAnsi="Times New Roman" w:cs="Times New Roman"/>
          <w:sz w:val="24"/>
          <w:szCs w:val="24"/>
          <w:lang w:eastAsia="cs-CZ"/>
        </w:rPr>
        <w:t>“).</w:t>
      </w:r>
    </w:p>
    <w:p w14:paraId="4D04C5ED"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2. Kontaktní údaje správce jsou</w:t>
      </w:r>
    </w:p>
    <w:p w14:paraId="4B2A015E"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Adresa: Hlávkova 447/5, 702 </w:t>
      </w:r>
      <w:proofErr w:type="gramStart"/>
      <w:r w:rsidRPr="00C65BE6">
        <w:rPr>
          <w:rFonts w:ascii="Times New Roman" w:eastAsia="Times New Roman" w:hAnsi="Times New Roman" w:cs="Times New Roman"/>
          <w:sz w:val="24"/>
          <w:szCs w:val="24"/>
          <w:lang w:eastAsia="cs-CZ"/>
        </w:rPr>
        <w:t>00  Ostrava</w:t>
      </w:r>
      <w:proofErr w:type="gramEnd"/>
    </w:p>
    <w:p w14:paraId="25835F0C"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Email: info@preservepartner.cz</w:t>
      </w:r>
    </w:p>
    <w:p w14:paraId="3BE2186A"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Telefon: 733 156 339</w:t>
      </w:r>
    </w:p>
    <w:p w14:paraId="6BCF782A"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141E569"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4. Správce nejmenoval pověřence pro ochranu osobních údajů.  </w:t>
      </w:r>
    </w:p>
    <w:p w14:paraId="280AB441"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II. Zdroje a kategorie zpracovávaných osobních údajů</w:t>
      </w:r>
    </w:p>
    <w:p w14:paraId="3DB1E38D"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1. Správce zpracovává osobní údaje, které jste mu poskytl/</w:t>
      </w:r>
      <w:proofErr w:type="gramStart"/>
      <w:r w:rsidRPr="00C65BE6">
        <w:rPr>
          <w:rFonts w:ascii="Times New Roman" w:eastAsia="Times New Roman" w:hAnsi="Times New Roman" w:cs="Times New Roman"/>
          <w:sz w:val="24"/>
          <w:szCs w:val="24"/>
          <w:lang w:eastAsia="cs-CZ"/>
        </w:rPr>
        <w:t>a nebo</w:t>
      </w:r>
      <w:proofErr w:type="gramEnd"/>
      <w:r w:rsidRPr="00C65BE6">
        <w:rPr>
          <w:rFonts w:ascii="Times New Roman" w:eastAsia="Times New Roman" w:hAnsi="Times New Roman" w:cs="Times New Roman"/>
          <w:sz w:val="24"/>
          <w:szCs w:val="24"/>
          <w:lang w:eastAsia="cs-CZ"/>
        </w:rPr>
        <w:t xml:space="preserve"> osobní údaje, které správce získal na základě plnění Vaší objednávky.</w:t>
      </w:r>
    </w:p>
    <w:p w14:paraId="6C736C11"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2. Správce zpracovává Vaše identifikační a kontaktní údaje a údaje nezbytné pro plnění smlouvy.</w:t>
      </w:r>
    </w:p>
    <w:p w14:paraId="2305ABD5"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III. Zákonný důvod a účel zpracování osobních údajů</w:t>
      </w:r>
    </w:p>
    <w:p w14:paraId="2B9DD456"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1. Zákonným důvodem zpracování osobních údajů je </w:t>
      </w:r>
    </w:p>
    <w:p w14:paraId="60E7A56E" w14:textId="77777777" w:rsidR="00C65BE6" w:rsidRPr="00C65BE6" w:rsidRDefault="00C65BE6" w:rsidP="00C65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plnění smlouvy mezi Vámi a správcem podle čl. 6 odst. 1 písm. b) GDPR,</w:t>
      </w:r>
    </w:p>
    <w:p w14:paraId="31C26406" w14:textId="77777777" w:rsidR="00C65BE6" w:rsidRPr="00C65BE6" w:rsidRDefault="00C65BE6" w:rsidP="00C65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oprávněný zájem správce na poskytování přímého marketingu (zejména pro zasílání obchodních sdělení a newsletterů) podle čl. 6 odst. 1 písm. f) GDPR,</w:t>
      </w:r>
    </w:p>
    <w:p w14:paraId="098405B6" w14:textId="77777777" w:rsidR="00C65BE6" w:rsidRPr="00C65BE6" w:rsidRDefault="00C65BE6" w:rsidP="00C65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14:paraId="28DBCE31"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2. Účelem zpracování osobních údajů je</w:t>
      </w:r>
    </w:p>
    <w:p w14:paraId="1381F4B0" w14:textId="77777777" w:rsidR="00C65BE6" w:rsidRPr="00C65BE6" w:rsidRDefault="00C65BE6" w:rsidP="00C65BE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7B94B0F7" w14:textId="77777777" w:rsidR="00C65BE6" w:rsidRPr="00C65BE6" w:rsidRDefault="00C65BE6" w:rsidP="00C65BE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zasílání obchodních sdělení a činění dalších marketingových aktivit.</w:t>
      </w:r>
      <w:r w:rsidRPr="00C65BE6">
        <w:rPr>
          <w:rFonts w:ascii="Times New Roman" w:eastAsia="Times New Roman" w:hAnsi="Times New Roman" w:cs="Times New Roman"/>
          <w:sz w:val="20"/>
          <w:szCs w:val="20"/>
          <w:lang w:eastAsia="cs-CZ"/>
        </w:rPr>
        <w:t xml:space="preserve"> </w:t>
      </w:r>
    </w:p>
    <w:p w14:paraId="1255FA4E"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3. Ze strany správce nedochází / dochází k automatickému individuálnímu rozhodování ve smyslu čl. 22 GDPR. S takovým zpracováním jste poskytl/a svůj výslovný souhlas.</w:t>
      </w:r>
      <w:r w:rsidRPr="00C65BE6">
        <w:rPr>
          <w:rFonts w:ascii="Times New Roman" w:eastAsia="Times New Roman" w:hAnsi="Times New Roman" w:cs="Times New Roman"/>
          <w:sz w:val="20"/>
          <w:szCs w:val="20"/>
          <w:lang w:eastAsia="cs-CZ"/>
        </w:rPr>
        <w:t xml:space="preserve"> </w:t>
      </w:r>
    </w:p>
    <w:p w14:paraId="07703E82"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IV. Doba uchovávání údajů</w:t>
      </w:r>
    </w:p>
    <w:p w14:paraId="781AAF3B"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1. Správce uchovává osobní údaje</w:t>
      </w:r>
    </w:p>
    <w:p w14:paraId="32C15881" w14:textId="77777777" w:rsidR="00C65BE6" w:rsidRPr="00C65BE6" w:rsidRDefault="00C65BE6" w:rsidP="00C65BE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po dobu nezbytnou k výkonu práv a povinností vyplývajících ze smluvního vztahu mezi Vámi a správcem a uplatňování nároků z těchto smluvních vztahů (po dobu 15 let od ukončení smluvního vztahu). </w:t>
      </w:r>
    </w:p>
    <w:p w14:paraId="3E6D2042" w14:textId="77777777" w:rsidR="00C65BE6" w:rsidRPr="00C65BE6" w:rsidRDefault="00C65BE6" w:rsidP="00C65BE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po dobu, než je odvolán souhlas se zpracováním osobních údajů pro účely marketingu, nejdéle 5 let, jsou-li osobní údaje zpracovávány na základě souhlasu.</w:t>
      </w:r>
    </w:p>
    <w:p w14:paraId="7B7B642E"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2. Po uplynutí doby uchovávání osobních údajů správce osobní údaje vymaže.</w:t>
      </w:r>
      <w:r w:rsidRPr="00C65BE6">
        <w:rPr>
          <w:rFonts w:ascii="Times New Roman" w:eastAsia="Times New Roman" w:hAnsi="Times New Roman" w:cs="Times New Roman"/>
          <w:sz w:val="20"/>
          <w:szCs w:val="20"/>
          <w:lang w:eastAsia="cs-CZ"/>
        </w:rPr>
        <w:t xml:space="preserve"> </w:t>
      </w:r>
    </w:p>
    <w:p w14:paraId="47BF419B"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V. Příjemci osobních údajů (subdodavatelé správce)</w:t>
      </w:r>
    </w:p>
    <w:p w14:paraId="0F44ABC2"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1. Příjemci osobních údajů jsou osoby </w:t>
      </w:r>
    </w:p>
    <w:p w14:paraId="587DD9C9" w14:textId="77777777" w:rsidR="00C65BE6" w:rsidRPr="00C65BE6" w:rsidRDefault="00C65BE6" w:rsidP="00C65BE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podílející se na dodání zboží / služeb / realizaci plateb na základě smlouvy, </w:t>
      </w:r>
    </w:p>
    <w:p w14:paraId="6F18E994" w14:textId="77777777" w:rsidR="00C65BE6" w:rsidRPr="00C65BE6" w:rsidRDefault="00C65BE6" w:rsidP="00C65BE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zajišťující služby provozování e-shopu (Shoptet) a další služby v souvislosti s provozováním e-shopu,</w:t>
      </w:r>
    </w:p>
    <w:p w14:paraId="29C5D2BF" w14:textId="77777777" w:rsidR="00C65BE6" w:rsidRPr="00C65BE6" w:rsidRDefault="00C65BE6" w:rsidP="00C65BE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zajišťující marketingové služby.</w:t>
      </w:r>
    </w:p>
    <w:p w14:paraId="2532A628"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 2. Správce nemá v úmyslu předat osobní údaje do třetí země (do země mimo EU) nebo mezinárodní organizaci. </w:t>
      </w:r>
    </w:p>
    <w:p w14:paraId="231D0BEC"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VI. Vaše práva</w:t>
      </w:r>
    </w:p>
    <w:p w14:paraId="2C5F29D6"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1. Za podmínek stanovených v GDPR máte </w:t>
      </w:r>
    </w:p>
    <w:p w14:paraId="59D4CD0F" w14:textId="77777777" w:rsidR="00C65BE6" w:rsidRPr="00C65BE6" w:rsidRDefault="00C65BE6" w:rsidP="00C65BE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právo na přístup ke svým osobním údajům dle čl. 15 GDPR, </w:t>
      </w:r>
    </w:p>
    <w:p w14:paraId="53CB9BE1" w14:textId="77777777" w:rsidR="00C65BE6" w:rsidRPr="00C65BE6" w:rsidRDefault="00C65BE6" w:rsidP="00C65BE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právo opravu osobních údajů dle čl. 16 GDPR, popřípadě omezení zpracování dle čl. 18 GDPR. </w:t>
      </w:r>
    </w:p>
    <w:p w14:paraId="4527E200" w14:textId="77777777" w:rsidR="00C65BE6" w:rsidRPr="00C65BE6" w:rsidRDefault="00C65BE6" w:rsidP="00C65BE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právo na výmaz osobních údajů dle čl. 17 GDPR. </w:t>
      </w:r>
    </w:p>
    <w:p w14:paraId="2615FCFB" w14:textId="77777777" w:rsidR="00C65BE6" w:rsidRPr="00C65BE6" w:rsidRDefault="00C65BE6" w:rsidP="00C65BE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právo vznést námitku proti zpracování dle čl. 21 GDPR a </w:t>
      </w:r>
    </w:p>
    <w:p w14:paraId="34970100" w14:textId="77777777" w:rsidR="00C65BE6" w:rsidRPr="00C65BE6" w:rsidRDefault="00C65BE6" w:rsidP="00C65BE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xml:space="preserve">právo na přenositelnost údajů dle čl. 20 GDPR. </w:t>
      </w:r>
    </w:p>
    <w:p w14:paraId="200E3258" w14:textId="77777777" w:rsidR="00C65BE6" w:rsidRPr="00C65BE6" w:rsidRDefault="00C65BE6" w:rsidP="00C65BE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právo odvolat souhlas se zpracováním písemně nebo elektronicky na adresu nebo email správce uvedený v čl. III těchto podmínek.</w:t>
      </w:r>
    </w:p>
    <w:p w14:paraId="5BAE2F89"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2. Dále máte právo podat stížnost u Úřadu pro ochranu osobních údajů v případě, že se domníváte, že bylo porušeno Vaší právo na ochranu osobních údajů.</w:t>
      </w:r>
    </w:p>
    <w:p w14:paraId="4462853E"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lastRenderedPageBreak/>
        <w:t>VII. Podmínky zabezpečení osobních údajů</w:t>
      </w:r>
    </w:p>
    <w:p w14:paraId="129E79A3"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1. Správce prohlašuje, že přijal veškerá vhodná technická a organizační opatření k zabezpečení osobních údajů.</w:t>
      </w:r>
    </w:p>
    <w:p w14:paraId="64AD1B15"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2. Správce přijal technická opatření k zabezpečení datových úložišť a úložišť osobních údajů v listinné podobě.</w:t>
      </w:r>
    </w:p>
    <w:p w14:paraId="5FF4EFA9"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3. Správce prohlašuje, že k osobním údajům mají přístup pouze jím pověřené osoby.</w:t>
      </w:r>
    </w:p>
    <w:p w14:paraId="529B09F9"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b/>
          <w:bCs/>
          <w:sz w:val="28"/>
          <w:szCs w:val="28"/>
          <w:lang w:eastAsia="cs-CZ"/>
        </w:rPr>
        <w:t>VIII. Závěrečná ustanovení</w:t>
      </w:r>
    </w:p>
    <w:p w14:paraId="20DA7EA9"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1. Odesláním objednávky z internetového objednávkového formuláře potvrzujete, že jste seznámen/a s podmínkami ochrany osobních údajů a že je v celém rozsahu přijímáte.</w:t>
      </w:r>
    </w:p>
    <w:p w14:paraId="7939CDC4"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2. S těmito podmínkami souhlasíte zaškrtnutím souhlasu prostřednictvím internetového formuláře. Zaškrtnutím souhlasu potvrzujete, že jste seznámen/a s podmínkami ochrany osobních údajů a že je v celém rozsahu přijímáte.</w:t>
      </w:r>
    </w:p>
    <w:p w14:paraId="3997D722"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3. Správce je oprávněn tyto podmínky změnit. Novou verzi podmínek ochrany osobních údajů zveřejní na svých internetových stránkách a zároveň Vám zašle novou verzi těchto podmínek Vaši e-mailovou adresu, kterou jste správci poskytl/a.</w:t>
      </w:r>
    </w:p>
    <w:p w14:paraId="112501CE"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 </w:t>
      </w:r>
    </w:p>
    <w:p w14:paraId="53C2F621" w14:textId="77777777" w:rsidR="00C65BE6" w:rsidRPr="00C65BE6" w:rsidRDefault="00C65BE6" w:rsidP="00C65BE6">
      <w:pPr>
        <w:spacing w:before="100" w:beforeAutospacing="1" w:after="100" w:afterAutospacing="1" w:line="240" w:lineRule="auto"/>
        <w:rPr>
          <w:rFonts w:ascii="Times New Roman" w:eastAsia="Times New Roman" w:hAnsi="Times New Roman" w:cs="Times New Roman"/>
          <w:sz w:val="24"/>
          <w:szCs w:val="24"/>
          <w:lang w:eastAsia="cs-CZ"/>
        </w:rPr>
      </w:pPr>
      <w:r w:rsidRPr="00C65BE6">
        <w:rPr>
          <w:rFonts w:ascii="Times New Roman" w:eastAsia="Times New Roman" w:hAnsi="Times New Roman" w:cs="Times New Roman"/>
          <w:sz w:val="24"/>
          <w:szCs w:val="24"/>
          <w:lang w:eastAsia="cs-CZ"/>
        </w:rPr>
        <w:t>Tyto podmínky nabývají účinnosti dnem 1.1.2023.</w:t>
      </w:r>
    </w:p>
    <w:p w14:paraId="2C44D18E" w14:textId="77777777" w:rsidR="00DC67EB" w:rsidRDefault="00DC67EB"/>
    <w:sectPr w:rsidR="00DC6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003D"/>
    <w:multiLevelType w:val="multilevel"/>
    <w:tmpl w:val="A26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04269"/>
    <w:multiLevelType w:val="multilevel"/>
    <w:tmpl w:val="DD70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B7160"/>
    <w:multiLevelType w:val="multilevel"/>
    <w:tmpl w:val="87C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1C7C2F"/>
    <w:multiLevelType w:val="multilevel"/>
    <w:tmpl w:val="D51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160A8E"/>
    <w:multiLevelType w:val="multilevel"/>
    <w:tmpl w:val="3C5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880455">
    <w:abstractNumId w:val="0"/>
  </w:num>
  <w:num w:numId="2" w16cid:durableId="1862426094">
    <w:abstractNumId w:val="2"/>
  </w:num>
  <w:num w:numId="3" w16cid:durableId="1162547523">
    <w:abstractNumId w:val="1"/>
  </w:num>
  <w:num w:numId="4" w16cid:durableId="1676027900">
    <w:abstractNumId w:val="3"/>
  </w:num>
  <w:num w:numId="5" w16cid:durableId="859244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E6"/>
    <w:rsid w:val="00C65BE6"/>
    <w:rsid w:val="00DC6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4ECE"/>
  <w15:chartTrackingRefBased/>
  <w15:docId w15:val="{3AC4E8AD-B78D-46C6-B183-BE2307DD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65B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5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4438</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Janků</dc:creator>
  <cp:keywords/>
  <dc:description/>
  <cp:lastModifiedBy>Oldřich Janků</cp:lastModifiedBy>
  <cp:revision>1</cp:revision>
  <dcterms:created xsi:type="dcterms:W3CDTF">2023-01-05T07:29:00Z</dcterms:created>
  <dcterms:modified xsi:type="dcterms:W3CDTF">2023-01-05T07:30:00Z</dcterms:modified>
</cp:coreProperties>
</file>